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48" w:rsidRPr="00B069AB" w:rsidRDefault="00A20348" w:rsidP="00A20348">
      <w:pPr>
        <w:jc w:val="both"/>
      </w:pPr>
      <w:r w:rsidRPr="00B069AB">
        <w:t>Paikusel</w:t>
      </w:r>
      <w:r w:rsidRPr="00B069AB">
        <w:tab/>
        <w:t xml:space="preserve">           </w:t>
      </w:r>
      <w:r w:rsidRPr="00B069AB">
        <w:tab/>
      </w:r>
      <w:r w:rsidRPr="00B069AB">
        <w:tab/>
        <w:t xml:space="preserve">                                                               </w:t>
      </w:r>
      <w:r>
        <w:t>„ ... ” ................... 20....</w:t>
      </w:r>
      <w:r w:rsidRPr="00B069AB">
        <w:t>.a</w:t>
      </w:r>
    </w:p>
    <w:p w:rsidR="00A20348" w:rsidRDefault="00A20348" w:rsidP="00A20348">
      <w:pPr>
        <w:jc w:val="both"/>
      </w:pPr>
      <w:r w:rsidRPr="00B069AB">
        <w:t xml:space="preserve">Paikuse </w:t>
      </w:r>
      <w:r>
        <w:t>Huvikool</w:t>
      </w:r>
      <w:r w:rsidRPr="00B069AB">
        <w:t xml:space="preserve">, </w:t>
      </w:r>
      <w:r>
        <w:t>registrikood 75035022</w:t>
      </w:r>
      <w:r w:rsidRPr="00991B9B">
        <w:t>, edaspidi</w:t>
      </w:r>
      <w:r w:rsidRPr="00B069AB">
        <w:t xml:space="preserve"> nimetatud </w:t>
      </w:r>
      <w:r w:rsidRPr="00B069AB">
        <w:rPr>
          <w:b/>
        </w:rPr>
        <w:t>teenuse osutaja</w:t>
      </w:r>
      <w:r>
        <w:rPr>
          <w:b/>
        </w:rPr>
        <w:t xml:space="preserve"> </w:t>
      </w:r>
      <w:r w:rsidRPr="00924AAE">
        <w:t>või huvikool</w:t>
      </w:r>
      <w:r w:rsidRPr="00B069AB">
        <w:t xml:space="preserve">, </w:t>
      </w:r>
      <w:r>
        <w:t>direktor</w:t>
      </w:r>
      <w:r w:rsidRPr="00B069AB">
        <w:t xml:space="preserve"> </w:t>
      </w:r>
      <w:r w:rsidRPr="00CE0A78">
        <w:t xml:space="preserve">MONIKA </w:t>
      </w:r>
      <w:proofErr w:type="spellStart"/>
      <w:r w:rsidRPr="00CE0A78">
        <w:t>VAHER’i</w:t>
      </w:r>
      <w:proofErr w:type="spellEnd"/>
      <w:r w:rsidRPr="00CE0A78">
        <w:t xml:space="preserve"> isikus ja</w:t>
      </w:r>
    </w:p>
    <w:p w:rsidR="00A20348" w:rsidRPr="00CE0A78" w:rsidRDefault="00A20348" w:rsidP="00A20348">
      <w:pPr>
        <w:jc w:val="both"/>
      </w:pPr>
    </w:p>
    <w:p w:rsidR="00A20348" w:rsidRPr="00CE0A78" w:rsidRDefault="00A20348" w:rsidP="00A20348">
      <w:pPr>
        <w:jc w:val="both"/>
      </w:pPr>
      <w:r w:rsidRPr="00CE0A78">
        <w:t>____</w:t>
      </w:r>
      <w:r>
        <w:t xml:space="preserve">_______________________________ </w:t>
      </w:r>
      <w:r w:rsidRPr="00CE0A78">
        <w:t>, isikukood ___________</w:t>
      </w:r>
      <w:r>
        <w:t>_________________ ,</w:t>
      </w:r>
    </w:p>
    <w:p w:rsidR="00A20348" w:rsidRDefault="00A20348" w:rsidP="00A20348">
      <w:pPr>
        <w:jc w:val="both"/>
        <w:rPr>
          <w:i/>
          <w:sz w:val="20"/>
          <w:szCs w:val="20"/>
        </w:rPr>
      </w:pPr>
      <w:r w:rsidRPr="00CE0A7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täisealise õpilase, lapsevanema või laps</w:t>
      </w:r>
      <w:r w:rsidRPr="00CE0A78">
        <w:rPr>
          <w:i/>
          <w:sz w:val="20"/>
          <w:szCs w:val="20"/>
        </w:rPr>
        <w:t>e muu seadusjärgse esindaja ees- ja perekonnanimi)</w:t>
      </w:r>
    </w:p>
    <w:p w:rsidR="00A20348" w:rsidRPr="00CE0A78" w:rsidRDefault="00A20348" w:rsidP="00A20348">
      <w:pPr>
        <w:jc w:val="both"/>
        <w:rPr>
          <w:i/>
          <w:sz w:val="20"/>
          <w:szCs w:val="20"/>
        </w:rPr>
      </w:pPr>
    </w:p>
    <w:p w:rsidR="00A20348" w:rsidRDefault="00A20348" w:rsidP="00A20348">
      <w:pPr>
        <w:jc w:val="both"/>
      </w:pPr>
      <w:r>
        <w:t>elukoht</w:t>
      </w:r>
      <w:r w:rsidRPr="00CE0A78">
        <w:t>____________________________________________</w:t>
      </w:r>
      <w:r>
        <w:t>________________________,</w:t>
      </w:r>
    </w:p>
    <w:p w:rsidR="00A20348" w:rsidRDefault="00A20348" w:rsidP="00A20348">
      <w:pPr>
        <w:jc w:val="both"/>
      </w:pPr>
    </w:p>
    <w:p w:rsidR="00A20348" w:rsidRDefault="00A20348" w:rsidP="00A20348">
      <w:pPr>
        <w:jc w:val="both"/>
      </w:pPr>
      <w:r>
        <w:t>kontakttelefon _____________________________________________________________ ,</w:t>
      </w:r>
    </w:p>
    <w:p w:rsidR="00A20348" w:rsidRDefault="00A20348" w:rsidP="00A20348">
      <w:pPr>
        <w:jc w:val="both"/>
      </w:pPr>
    </w:p>
    <w:p w:rsidR="00A20348" w:rsidRDefault="00A20348" w:rsidP="00A20348">
      <w:pPr>
        <w:jc w:val="both"/>
      </w:pPr>
      <w:r>
        <w:t>email_____________________________________________________________________ .</w:t>
      </w:r>
    </w:p>
    <w:p w:rsidR="00A20348" w:rsidRDefault="00A20348" w:rsidP="00A20348">
      <w:pPr>
        <w:jc w:val="both"/>
      </w:pPr>
    </w:p>
    <w:p w:rsidR="00A20348" w:rsidRPr="00CE0A78" w:rsidRDefault="00A20348" w:rsidP="00A20348">
      <w:pPr>
        <w:jc w:val="both"/>
      </w:pPr>
      <w:r w:rsidRPr="00CE0A78">
        <w:t xml:space="preserve">edaspidi nimetatud </w:t>
      </w:r>
      <w:r w:rsidRPr="00CE0A78">
        <w:rPr>
          <w:b/>
        </w:rPr>
        <w:t>tellija</w:t>
      </w:r>
      <w:r w:rsidRPr="00CE0A78">
        <w:t>, on kokku leppinud alljärgnevas:</w:t>
      </w:r>
    </w:p>
    <w:p w:rsidR="00A20348" w:rsidRPr="00B601CA" w:rsidRDefault="00A20348" w:rsidP="00A20348">
      <w:pPr>
        <w:jc w:val="both"/>
      </w:pPr>
    </w:p>
    <w:p w:rsidR="00A20348" w:rsidRDefault="00A20348" w:rsidP="00A20348">
      <w:pPr>
        <w:pStyle w:val="ListParagraph"/>
        <w:numPr>
          <w:ilvl w:val="0"/>
          <w:numId w:val="7"/>
        </w:numPr>
      </w:pPr>
      <w:r w:rsidRPr="00B601CA">
        <w:t xml:space="preserve">Käesoleva lepingu eesmärgiks on võimaldada </w:t>
      </w:r>
      <w:r w:rsidRPr="00A20348">
        <w:rPr>
          <w:b/>
        </w:rPr>
        <w:t>õpilasele</w:t>
      </w:r>
      <w:r w:rsidRPr="00143145">
        <w:t xml:space="preserve"> õppekoht Paikuse Huvikooli</w:t>
      </w:r>
      <w:r>
        <w:t xml:space="preserve">s </w:t>
      </w:r>
    </w:p>
    <w:p w:rsidR="00A20348" w:rsidRDefault="00A20348" w:rsidP="00A20348">
      <w:pPr>
        <w:pStyle w:val="ListParagraph"/>
        <w:jc w:val="both"/>
      </w:pPr>
    </w:p>
    <w:p w:rsidR="00A20348" w:rsidRDefault="00A20348" w:rsidP="00A20348">
      <w:pPr>
        <w:jc w:val="both"/>
      </w:pPr>
      <w:r>
        <w:t>___________________________________________________________________________</w:t>
      </w:r>
    </w:p>
    <w:p w:rsidR="00A20348" w:rsidRDefault="00A20348" w:rsidP="00A20348">
      <w:pPr>
        <w:jc w:val="both"/>
      </w:pPr>
      <w:r>
        <w:t xml:space="preserve"> huvialal/huvialadel.</w:t>
      </w:r>
    </w:p>
    <w:p w:rsidR="00A20348" w:rsidRDefault="00A20348" w:rsidP="00A20348">
      <w:pPr>
        <w:jc w:val="both"/>
      </w:pPr>
      <w:r w:rsidRPr="00143145">
        <w:t xml:space="preserve"> </w:t>
      </w:r>
    </w:p>
    <w:p w:rsidR="00A20348" w:rsidRPr="00FE0F74" w:rsidRDefault="00A20348" w:rsidP="00A20348">
      <w:pPr>
        <w:jc w:val="both"/>
      </w:pPr>
      <w:r>
        <w:rPr>
          <w:b/>
        </w:rPr>
        <w:t>Õ</w:t>
      </w:r>
      <w:r w:rsidRPr="00143145">
        <w:rPr>
          <w:b/>
        </w:rPr>
        <w:t>pilase</w:t>
      </w:r>
      <w:r w:rsidRPr="00143145">
        <w:t xml:space="preserve"> ees- perekonnanimi on</w:t>
      </w:r>
      <w:r w:rsidRPr="00FE0F74">
        <w:rPr>
          <w:color w:val="FFFFFF" w:themeColor="background1"/>
        </w:rPr>
        <w:t xml:space="preserve"> </w:t>
      </w:r>
      <w:proofErr w:type="spellStart"/>
      <w:r w:rsidRPr="00FE0F74">
        <w:t>_________________________________________________</w:t>
      </w:r>
      <w:proofErr w:type="spellEnd"/>
      <w:r w:rsidRPr="00FE0F74">
        <w:t>,</w:t>
      </w:r>
    </w:p>
    <w:p w:rsidR="00A20348" w:rsidRDefault="00A20348" w:rsidP="00A20348">
      <w:pPr>
        <w:jc w:val="both"/>
      </w:pPr>
    </w:p>
    <w:p w:rsidR="00A20348" w:rsidRPr="00143145" w:rsidRDefault="00A20348" w:rsidP="00A20348">
      <w:pPr>
        <w:jc w:val="both"/>
      </w:pPr>
      <w:r w:rsidRPr="00143145">
        <w:t xml:space="preserve"> isikukood</w:t>
      </w:r>
      <w:r>
        <w:t>______</w:t>
      </w:r>
      <w:r w:rsidRPr="00143145">
        <w:t>________________</w:t>
      </w:r>
      <w:r>
        <w:t xml:space="preserve">__,elukoht____________________________________.   </w:t>
      </w:r>
    </w:p>
    <w:p w:rsidR="00A20348" w:rsidRDefault="00A20348" w:rsidP="00A20348">
      <w:pPr>
        <w:tabs>
          <w:tab w:val="left" w:pos="7590"/>
        </w:tabs>
        <w:jc w:val="both"/>
      </w:pPr>
      <w:r w:rsidRPr="00143145">
        <w:tab/>
      </w:r>
    </w:p>
    <w:p w:rsidR="00C2062E" w:rsidRPr="00143145" w:rsidRDefault="00306AFB" w:rsidP="00080A5B">
      <w:pPr>
        <w:tabs>
          <w:tab w:val="left" w:pos="7590"/>
        </w:tabs>
        <w:jc w:val="both"/>
      </w:pPr>
      <w:r w:rsidRPr="00143145">
        <w:t xml:space="preserve">2. </w:t>
      </w:r>
      <w:r w:rsidR="00C3612A" w:rsidRPr="00143145">
        <w:rPr>
          <w:b/>
        </w:rPr>
        <w:t>Tellija</w:t>
      </w:r>
      <w:r w:rsidR="00C3612A" w:rsidRPr="00143145">
        <w:t xml:space="preserve"> kinnitab, et soovib </w:t>
      </w:r>
      <w:r w:rsidR="00361E79" w:rsidRPr="00143145">
        <w:rPr>
          <w:b/>
        </w:rPr>
        <w:t>õpilas</w:t>
      </w:r>
      <w:r w:rsidR="00C3612A" w:rsidRPr="00143145">
        <w:rPr>
          <w:b/>
        </w:rPr>
        <w:t>ele</w:t>
      </w:r>
      <w:r w:rsidR="00C3612A" w:rsidRPr="00143145">
        <w:t xml:space="preserve"> </w:t>
      </w:r>
      <w:r w:rsidR="00361E79" w:rsidRPr="00143145">
        <w:t>õppe</w:t>
      </w:r>
      <w:r w:rsidR="00C3612A" w:rsidRPr="00143145">
        <w:t xml:space="preserve">kohta </w:t>
      </w:r>
      <w:r w:rsidR="00730894">
        <w:t>Paikuse Huvikoolis</w:t>
      </w:r>
      <w:r w:rsidR="00361E79" w:rsidRPr="00143145">
        <w:t xml:space="preserve"> </w:t>
      </w:r>
      <w:r w:rsidR="00C3612A" w:rsidRPr="00143145">
        <w:t>ja on teadlik, et</w:t>
      </w:r>
      <w:r w:rsidR="00C2062E" w:rsidRPr="00143145">
        <w:t>:</w:t>
      </w:r>
    </w:p>
    <w:p w:rsidR="005378E9" w:rsidRDefault="00C2062E" w:rsidP="00080A5B">
      <w:pPr>
        <w:tabs>
          <w:tab w:val="left" w:pos="7590"/>
        </w:tabs>
        <w:jc w:val="both"/>
      </w:pPr>
      <w:r w:rsidRPr="005378E9">
        <w:t xml:space="preserve">2.1. </w:t>
      </w:r>
      <w:r w:rsidR="005378E9" w:rsidRPr="005378E9">
        <w:t>Õppimine huvikoolis on vabatahtlik</w:t>
      </w:r>
      <w:r w:rsidR="00C8641E">
        <w:t>.</w:t>
      </w:r>
    </w:p>
    <w:p w:rsidR="00F64A4E" w:rsidRPr="008D2C5A" w:rsidRDefault="00203211" w:rsidP="00080A5B">
      <w:pPr>
        <w:jc w:val="both"/>
      </w:pPr>
      <w:r>
        <w:t xml:space="preserve">2.2. </w:t>
      </w:r>
      <w:r w:rsidR="001E5E41" w:rsidRPr="005378E9">
        <w:t>Õppimine huvikoolis on tasuline</w:t>
      </w:r>
      <w:r w:rsidR="001E5E41">
        <w:t>.</w:t>
      </w:r>
      <w:r w:rsidR="001E5E41" w:rsidRPr="005378E9">
        <w:t xml:space="preserve"> </w:t>
      </w:r>
      <w:r w:rsidR="00FF28AA" w:rsidRPr="004808DD">
        <w:t xml:space="preserve">Huvikooli tegevuse finantseerimisel osalevad </w:t>
      </w:r>
      <w:r w:rsidR="00FF28AA">
        <w:t>lapse</w:t>
      </w:r>
      <w:r w:rsidR="00FF28AA" w:rsidRPr="004808DD">
        <w:t>vanemad, tasudes õppetasu, mida kasutatakse õppekulude osaliseks katmiseks, eeskätt õppe</w:t>
      </w:r>
      <w:r w:rsidR="00FF28AA" w:rsidRPr="004808DD">
        <w:softHyphen/>
        <w:t>vahendite soetamiseks,  täiendamiseks, hooldamiseks ja parandamiseks.</w:t>
      </w:r>
      <w:r w:rsidR="00FF28AA">
        <w:t xml:space="preserve"> </w:t>
      </w:r>
      <w:r w:rsidR="00FF28AA" w:rsidRPr="004808DD">
        <w:t>Õppetasu piirnormid ning tasumise korra, sealhulgas õppemaksust vabastamise ja soodustuste andmise korra, k</w:t>
      </w:r>
      <w:r w:rsidR="009464DE">
        <w:t>ehtestab hoolekogu ettepanekul v</w:t>
      </w:r>
      <w:r w:rsidR="00FF28AA" w:rsidRPr="004808DD">
        <w:t>allavalitsus</w:t>
      </w:r>
      <w:r w:rsidR="00BF39B6">
        <w:t xml:space="preserve"> </w:t>
      </w:r>
      <w:r w:rsidR="000E0CAA">
        <w:t>2017/18</w:t>
      </w:r>
      <w:r w:rsidR="00A72ED5">
        <w:t xml:space="preserve"> õppeaastal on </w:t>
      </w:r>
      <w:r w:rsidR="00A72ED5" w:rsidRPr="004808DD">
        <w:t>õppetasu</w:t>
      </w:r>
      <w:r w:rsidR="009B717B">
        <w:t xml:space="preserve"> mää</w:t>
      </w:r>
      <w:r w:rsidR="000E0CAA">
        <w:t>raks 9</w:t>
      </w:r>
      <w:r w:rsidR="00C031DF">
        <w:t>0,00</w:t>
      </w:r>
      <w:r w:rsidR="00730894">
        <w:t xml:space="preserve"> eurot</w:t>
      </w:r>
      <w:r w:rsidR="00A72ED5">
        <w:t xml:space="preserve"> õppeaastas, õppetasu tasut</w:t>
      </w:r>
      <w:r w:rsidR="00730894">
        <w:t>ak</w:t>
      </w:r>
      <w:r w:rsidR="000E0CAA">
        <w:t>se kaks korda õppeaastas – 45</w:t>
      </w:r>
      <w:r w:rsidR="00C031DF">
        <w:t>,00</w:t>
      </w:r>
      <w:r w:rsidR="00730894">
        <w:t xml:space="preserve"> eurot</w:t>
      </w:r>
      <w:r w:rsidR="00C031DF">
        <w:t xml:space="preserve"> oktoo</w:t>
      </w:r>
      <w:r w:rsidR="00A72ED5">
        <w:t>bri</w:t>
      </w:r>
      <w:r w:rsidR="000E0CAA">
        <w:t>kuu jooksul ja 45</w:t>
      </w:r>
      <w:r w:rsidR="00C031DF">
        <w:t>,00</w:t>
      </w:r>
      <w:r w:rsidR="00730894">
        <w:t xml:space="preserve"> eurot</w:t>
      </w:r>
      <w:r w:rsidR="0057154D">
        <w:t xml:space="preserve"> veebrua</w:t>
      </w:r>
      <w:r w:rsidR="00A72ED5">
        <w:t>rikuu jooksul, õppemaksust vabastamist ega</w:t>
      </w:r>
      <w:r w:rsidR="00A72ED5" w:rsidRPr="004808DD">
        <w:t xml:space="preserve"> soodustus</w:t>
      </w:r>
      <w:r w:rsidR="00A72ED5">
        <w:t xml:space="preserve">i ei rakendata. </w:t>
      </w:r>
      <w:r w:rsidR="00F64A4E" w:rsidRPr="008D2C5A">
        <w:t>Õppeta</w:t>
      </w:r>
      <w:r w:rsidR="008D2C5A">
        <w:t>su tuleb üle kanda Pärnu</w:t>
      </w:r>
      <w:bookmarkStart w:id="0" w:name="_GoBack"/>
      <w:bookmarkEnd w:id="0"/>
      <w:r w:rsidR="008D2C5A" w:rsidRPr="008D2C5A">
        <w:t xml:space="preserve"> Linna</w:t>
      </w:r>
      <w:r w:rsidR="00F64A4E" w:rsidRPr="008D2C5A">
        <w:t xml:space="preserve">valitsuse kontole </w:t>
      </w:r>
      <w:r w:rsidR="008D2C5A" w:rsidRPr="008D2C5A">
        <w:rPr>
          <w:color w:val="222222"/>
          <w:shd w:val="clear" w:color="auto" w:fill="FFFFFF"/>
        </w:rPr>
        <w:t>SEB arveldusarve EE211010902005837007</w:t>
      </w:r>
      <w:r w:rsidR="008D2C5A" w:rsidRPr="008D2C5A">
        <w:rPr>
          <w:color w:val="222222"/>
        </w:rPr>
        <w:t xml:space="preserve"> või </w:t>
      </w:r>
      <w:proofErr w:type="spellStart"/>
      <w:r w:rsidR="008D2C5A" w:rsidRPr="008D2C5A">
        <w:rPr>
          <w:color w:val="222222"/>
          <w:shd w:val="clear" w:color="auto" w:fill="FFFFFF"/>
        </w:rPr>
        <w:t>Swedbank</w:t>
      </w:r>
      <w:proofErr w:type="spellEnd"/>
      <w:r w:rsidR="008D2C5A" w:rsidRPr="008D2C5A">
        <w:rPr>
          <w:color w:val="222222"/>
          <w:shd w:val="clear" w:color="auto" w:fill="FFFFFF"/>
        </w:rPr>
        <w:t xml:space="preserve"> EE512200221018058690</w:t>
      </w:r>
      <w:r w:rsidR="00C031DF" w:rsidRPr="008D2C5A">
        <w:t xml:space="preserve"> </w:t>
      </w:r>
      <w:r w:rsidR="008D2C5A">
        <w:rPr>
          <w:b/>
        </w:rPr>
        <w:t>linna</w:t>
      </w:r>
      <w:r w:rsidR="00C031DF" w:rsidRPr="008D2C5A">
        <w:rPr>
          <w:b/>
        </w:rPr>
        <w:t>valitsuse poolt saadetud arve alusel.</w:t>
      </w:r>
      <w:r w:rsidR="00C031DF" w:rsidRPr="008D2C5A">
        <w:t xml:space="preserve"> </w:t>
      </w:r>
    </w:p>
    <w:p w:rsidR="000B4E57" w:rsidRPr="00655A3C" w:rsidRDefault="000B4E57" w:rsidP="00080A5B">
      <w:pPr>
        <w:tabs>
          <w:tab w:val="left" w:pos="7590"/>
        </w:tabs>
        <w:jc w:val="both"/>
        <w:rPr>
          <w:color w:val="3366FF"/>
        </w:rPr>
      </w:pPr>
      <w:r>
        <w:t xml:space="preserve">2.3. </w:t>
      </w:r>
      <w:r w:rsidR="00FF28AA">
        <w:t>Järgmisel õppeaastal samas huvikoolis edasi õppimise võimalus</w:t>
      </w:r>
      <w:r w:rsidR="00DB0704">
        <w:t xml:space="preserve"> on eelneva kursuse lõpetanud õpilasele tagatud.</w:t>
      </w:r>
    </w:p>
    <w:p w:rsidR="00655A3C" w:rsidRDefault="00655A3C" w:rsidP="00080A5B">
      <w:pPr>
        <w:tabs>
          <w:tab w:val="left" w:pos="7590"/>
        </w:tabs>
        <w:jc w:val="both"/>
      </w:pPr>
      <w:r>
        <w:t xml:space="preserve">2.4. </w:t>
      </w:r>
      <w:r w:rsidR="00D65F1D">
        <w:t xml:space="preserve">Õppetöö kestus ühe õppeaasta kestel on </w:t>
      </w:r>
      <w:r w:rsidR="005A24EE">
        <w:t xml:space="preserve">35 õppenädalat, </w:t>
      </w:r>
      <w:r w:rsidR="00D65F1D">
        <w:t xml:space="preserve">minimaalselt </w:t>
      </w:r>
      <w:r w:rsidR="00622F44">
        <w:t xml:space="preserve">______ </w:t>
      </w:r>
      <w:r w:rsidR="00D65F1D">
        <w:t>õpp</w:t>
      </w:r>
      <w:r w:rsidR="000E0CAA">
        <w:t>etundi.</w:t>
      </w:r>
      <w:r w:rsidR="00D65F1D" w:rsidRPr="005A24EE">
        <w:t xml:space="preserve"> </w:t>
      </w:r>
      <w:r w:rsidR="002E7132" w:rsidRPr="005A24EE">
        <w:t xml:space="preserve">Õppeaasta </w:t>
      </w:r>
      <w:r w:rsidR="002E7132">
        <w:t>algus- ja lõppkuupäev määratakse direktori käskkirjaga.</w:t>
      </w:r>
    </w:p>
    <w:p w:rsidR="002E7132" w:rsidRPr="00622F44" w:rsidRDefault="002E7132" w:rsidP="00080A5B">
      <w:pPr>
        <w:tabs>
          <w:tab w:val="left" w:pos="7590"/>
        </w:tabs>
        <w:jc w:val="both"/>
      </w:pPr>
      <w:r>
        <w:t xml:space="preserve">2.5. </w:t>
      </w:r>
      <w:r w:rsidR="00FF28AA" w:rsidRPr="00622F44">
        <w:t>Õppe</w:t>
      </w:r>
      <w:r w:rsidR="00C031DF">
        <w:t>töö toimub põhilisel</w:t>
      </w:r>
      <w:r w:rsidR="000E0CAA">
        <w:t>t ( kui ei ole kokku lepitud teisiti ) Paikuse Huvikoolis</w:t>
      </w:r>
      <w:r w:rsidR="00C031DF">
        <w:t xml:space="preserve"> Paikuse alevi</w:t>
      </w:r>
      <w:r w:rsidR="00FF28AA" w:rsidRPr="00622F44">
        <w:t>s</w:t>
      </w:r>
      <w:r w:rsidR="00C031DF">
        <w:t>,</w:t>
      </w:r>
      <w:r w:rsidR="00FF28AA" w:rsidRPr="00622F44">
        <w:t xml:space="preserve"> Paide mnt 19.</w:t>
      </w:r>
    </w:p>
    <w:p w:rsidR="00080A5B" w:rsidRPr="00622F44" w:rsidRDefault="00157CEB" w:rsidP="00080A5B">
      <w:pPr>
        <w:tabs>
          <w:tab w:val="left" w:pos="7590"/>
        </w:tabs>
        <w:jc w:val="both"/>
      </w:pPr>
      <w:r w:rsidRPr="00622F44">
        <w:t>2.</w:t>
      </w:r>
      <w:r w:rsidR="00637B47" w:rsidRPr="00622F44">
        <w:t>6</w:t>
      </w:r>
      <w:r w:rsidRPr="00622F44">
        <w:t xml:space="preserve">. </w:t>
      </w:r>
      <w:r w:rsidR="006D66D8" w:rsidRPr="00622F44">
        <w:rPr>
          <w:b/>
        </w:rPr>
        <w:t>Õpilane</w:t>
      </w:r>
      <w:r w:rsidR="006D66D8" w:rsidRPr="00622F44">
        <w:t xml:space="preserve"> on kohustatud järgima huvikooli kodukorda</w:t>
      </w:r>
      <w:r w:rsidR="00C245A3" w:rsidRPr="00622F44">
        <w:t>, hoidma huvikooli kasutuses olevat vara ning täitma muid seaduses ja huvikooli põhimääruses sätestatud kohustusi</w:t>
      </w:r>
      <w:r w:rsidR="00080A5B" w:rsidRPr="00622F44">
        <w:t xml:space="preserve"> ning </w:t>
      </w:r>
      <w:r w:rsidR="00080A5B" w:rsidRPr="00622F44">
        <w:rPr>
          <w:b/>
        </w:rPr>
        <w:t>tellija</w:t>
      </w:r>
      <w:r w:rsidR="00080A5B" w:rsidRPr="00622F44">
        <w:t xml:space="preserve"> on tutvunud järgmiste dokumentidega:</w:t>
      </w:r>
    </w:p>
    <w:p w:rsidR="00080A5B" w:rsidRPr="00143145" w:rsidRDefault="00080A5B" w:rsidP="00080A5B">
      <w:pPr>
        <w:tabs>
          <w:tab w:val="left" w:pos="6480"/>
        </w:tabs>
        <w:jc w:val="both"/>
      </w:pPr>
      <w:r w:rsidRPr="00622F44">
        <w:lastRenderedPageBreak/>
        <w:t>2.</w:t>
      </w:r>
      <w:r w:rsidR="00622F44">
        <w:t>6</w:t>
      </w:r>
      <w:r w:rsidRPr="00622F44">
        <w:t xml:space="preserve">.1. </w:t>
      </w:r>
      <w:r w:rsidR="00AE0E0E" w:rsidRPr="00622F44">
        <w:t>„Huvikooli</w:t>
      </w:r>
      <w:r w:rsidR="00AE0E0E">
        <w:t xml:space="preserve"> seadus” (</w:t>
      </w:r>
      <w:r w:rsidR="00AE0E0E" w:rsidRPr="00AE0E0E">
        <w:t>https://www.riigiteataja.ee/ert/act.jsp?id=</w:t>
      </w:r>
      <w:r w:rsidR="00AE0E0E" w:rsidRPr="00143145">
        <w:t>12852063);</w:t>
      </w:r>
    </w:p>
    <w:p w:rsidR="00AE0E0E" w:rsidRPr="00143145" w:rsidRDefault="00080A5B" w:rsidP="00273FA0">
      <w:pPr>
        <w:jc w:val="both"/>
      </w:pPr>
      <w:r w:rsidRPr="00143145">
        <w:t>2.</w:t>
      </w:r>
      <w:r w:rsidR="00622F44">
        <w:t>6</w:t>
      </w:r>
      <w:r w:rsidRPr="00143145">
        <w:t xml:space="preserve">.2. </w:t>
      </w:r>
      <w:r w:rsidR="000E0CAA">
        <w:t xml:space="preserve">Paikuse Huvikooli põhimäärus (Paikuse Vallavolikogu 17. Märtsi 2014 määrus nr 5) </w:t>
      </w:r>
      <w:r w:rsidR="00E7033E">
        <w:t xml:space="preserve"> </w:t>
      </w:r>
    </w:p>
    <w:p w:rsidR="00273FA0" w:rsidRDefault="00AE0E0E" w:rsidP="00E91299">
      <w:pPr>
        <w:tabs>
          <w:tab w:val="left" w:pos="6480"/>
        </w:tabs>
        <w:jc w:val="both"/>
      </w:pPr>
      <w:r>
        <w:t>2.</w:t>
      </w:r>
      <w:r w:rsidR="00622F44">
        <w:t>6</w:t>
      </w:r>
      <w:r>
        <w:t>.3</w:t>
      </w:r>
      <w:r w:rsidR="006D66D8">
        <w:t>.</w:t>
      </w:r>
      <w:r>
        <w:t xml:space="preserve"> </w:t>
      </w:r>
      <w:r w:rsidR="00B40C5C" w:rsidRPr="00813651">
        <w:t xml:space="preserve">Direktori </w:t>
      </w:r>
      <w:r w:rsidR="00813651" w:rsidRPr="00813651">
        <w:t>7.09</w:t>
      </w:r>
      <w:r w:rsidR="00B40C5C" w:rsidRPr="00813651">
        <w:t xml:space="preserve">.2007 käskkirjaga nr </w:t>
      </w:r>
      <w:r w:rsidR="00813651" w:rsidRPr="00813651">
        <w:t>1</w:t>
      </w:r>
      <w:r w:rsidR="00B40C5C" w:rsidRPr="00813651">
        <w:t xml:space="preserve"> kinnitatud</w:t>
      </w:r>
      <w:r w:rsidR="00B40C5C">
        <w:t xml:space="preserve"> „Kunsti </w:t>
      </w:r>
      <w:r>
        <w:t>õppekava</w:t>
      </w:r>
      <w:r w:rsidR="00B40C5C">
        <w:t>”</w:t>
      </w:r>
      <w:r>
        <w:t>;</w:t>
      </w:r>
      <w:r w:rsidR="000A2409">
        <w:t xml:space="preserve"> direktori 28.05.2008 käskkirjaga nr 4 kinnitatud „Multimeediumi õppekava“ ja „ Draama- ja loovusõppe õppekava“; </w:t>
      </w:r>
      <w:r w:rsidR="00D94716">
        <w:t xml:space="preserve"> 16.05. 2011 käskkirjaga nr 3 kinnitatud „Avar loodus</w:t>
      </w:r>
      <w:r w:rsidR="003476D5">
        <w:t xml:space="preserve"> õppekava</w:t>
      </w:r>
      <w:r w:rsidR="00D94716">
        <w:t xml:space="preserve">“ ja </w:t>
      </w:r>
    </w:p>
    <w:p w:rsidR="003476D5" w:rsidRDefault="003476D5" w:rsidP="00A20348">
      <w:pPr>
        <w:tabs>
          <w:tab w:val="left" w:pos="6480"/>
        </w:tabs>
        <w:jc w:val="both"/>
      </w:pPr>
      <w:r>
        <w:t>„Tehnoloogiaõpetus õppekava“</w:t>
      </w:r>
      <w:r w:rsidR="00BF39B6">
        <w:t xml:space="preserve">; 12.08. 2013 käskkirjaga nr 6 kinnitatud „Arvutiga kooli õppekava“ ja „Inglise keele </w:t>
      </w:r>
      <w:proofErr w:type="spellStart"/>
      <w:r w:rsidR="00BF39B6">
        <w:t>õppekava“</w:t>
      </w:r>
      <w:r w:rsidR="00C031DF">
        <w:t>(</w:t>
      </w:r>
      <w:r w:rsidR="008D2C5A">
        <w:t>EHIS</w:t>
      </w:r>
      <w:proofErr w:type="spellEnd"/>
      <w:r w:rsidR="000A2409">
        <w:t>)</w:t>
      </w:r>
      <w:r w:rsidR="00BF39B6">
        <w:t xml:space="preserve">. </w:t>
      </w:r>
    </w:p>
    <w:p w:rsidR="00622F44" w:rsidRPr="002430AF" w:rsidRDefault="00E91299" w:rsidP="00622F44">
      <w:pPr>
        <w:jc w:val="both"/>
      </w:pPr>
      <w:r w:rsidRPr="002430AF">
        <w:t>2</w:t>
      </w:r>
      <w:r w:rsidR="00622F44" w:rsidRPr="002430AF">
        <w:t xml:space="preserve">.7. Õppenõukogu otsusega on huvikoolil õigus kustutada </w:t>
      </w:r>
      <w:r w:rsidR="00622F44" w:rsidRPr="002430AF">
        <w:rPr>
          <w:b/>
        </w:rPr>
        <w:t>õpilane</w:t>
      </w:r>
      <w:r w:rsidR="00622F44" w:rsidRPr="002430AF">
        <w:t xml:space="preserve"> huvikooli õpilaste nimekirjast:</w:t>
      </w:r>
    </w:p>
    <w:p w:rsidR="00E95719" w:rsidRPr="002430AF" w:rsidRDefault="00622F44" w:rsidP="00622F44">
      <w:pPr>
        <w:numPr>
          <w:ilvl w:val="2"/>
          <w:numId w:val="5"/>
        </w:numPr>
        <w:jc w:val="both"/>
      </w:pPr>
      <w:r w:rsidRPr="002430AF">
        <w:t>õppeasutuse või õppeetapi lõpetamisel;</w:t>
      </w:r>
    </w:p>
    <w:p w:rsidR="00E95719" w:rsidRPr="002430AF" w:rsidRDefault="00622F44" w:rsidP="00E7033E">
      <w:pPr>
        <w:numPr>
          <w:ilvl w:val="2"/>
          <w:numId w:val="5"/>
        </w:numPr>
        <w:jc w:val="both"/>
      </w:pPr>
      <w:r w:rsidRPr="002430AF">
        <w:t>tervislikel põhjustel;</w:t>
      </w:r>
    </w:p>
    <w:p w:rsidR="00E95719" w:rsidRPr="002430AF" w:rsidRDefault="00622F44" w:rsidP="00622F44">
      <w:pPr>
        <w:numPr>
          <w:ilvl w:val="2"/>
          <w:numId w:val="5"/>
        </w:numPr>
        <w:jc w:val="both"/>
      </w:pPr>
      <w:r w:rsidRPr="002430AF">
        <w:t>osalustasu võlgnevuse tõttu;</w:t>
      </w:r>
    </w:p>
    <w:p w:rsidR="00E95719" w:rsidRPr="002430AF" w:rsidRDefault="00622F44" w:rsidP="00622F44">
      <w:pPr>
        <w:numPr>
          <w:ilvl w:val="2"/>
          <w:numId w:val="5"/>
        </w:numPr>
        <w:jc w:val="both"/>
      </w:pPr>
      <w:r w:rsidRPr="002430AF">
        <w:t>õppeasutuse kodukorra ja üldtunnustatud käitumisnormide rikkumisel;</w:t>
      </w:r>
    </w:p>
    <w:p w:rsidR="00622F44" w:rsidRPr="002430AF" w:rsidRDefault="00622F44" w:rsidP="00622F44">
      <w:pPr>
        <w:numPr>
          <w:ilvl w:val="2"/>
          <w:numId w:val="5"/>
        </w:numPr>
        <w:jc w:val="both"/>
      </w:pPr>
      <w:r w:rsidRPr="002430AF">
        <w:t>muudel põhjustel.</w:t>
      </w:r>
    </w:p>
    <w:p w:rsidR="00E91299" w:rsidRPr="00E91299" w:rsidRDefault="00622F44" w:rsidP="00E91299">
      <w:pPr>
        <w:tabs>
          <w:tab w:val="left" w:pos="6480"/>
        </w:tabs>
        <w:jc w:val="both"/>
      </w:pPr>
      <w:r>
        <w:t>2.</w:t>
      </w:r>
      <w:r w:rsidR="00E91299" w:rsidRPr="00E91299">
        <w:t xml:space="preserve">.8. Huvikool loetakse lõpetatuks pärast huviala õppekava täitmist. </w:t>
      </w:r>
      <w:r w:rsidR="00E91299">
        <w:t>Huvikooli lõpetamise</w:t>
      </w:r>
      <w:r w:rsidR="00E91299" w:rsidRPr="00E91299">
        <w:t xml:space="preserve"> tõend</w:t>
      </w:r>
      <w:r w:rsidR="00E91299">
        <w:t xml:space="preserve">useks saab õppekava läbinud </w:t>
      </w:r>
      <w:r w:rsidR="00E91299" w:rsidRPr="00E91299">
        <w:rPr>
          <w:b/>
        </w:rPr>
        <w:t>õpilane</w:t>
      </w:r>
      <w:r w:rsidR="00E91299">
        <w:t xml:space="preserve"> huvikooli lõpudokumendi</w:t>
      </w:r>
      <w:r w:rsidR="00E91299" w:rsidRPr="00E91299">
        <w:t xml:space="preserve">, milles kajastatakse huvikoolis õppimise aeg ja läbitud õppeainete loend. </w:t>
      </w:r>
    </w:p>
    <w:p w:rsidR="00306AFB" w:rsidRPr="00E91299" w:rsidRDefault="00306AFB" w:rsidP="00E91299"/>
    <w:p w:rsidR="00306AFB" w:rsidRPr="001A775A" w:rsidRDefault="00306AFB" w:rsidP="00080A5B">
      <w:pPr>
        <w:jc w:val="both"/>
        <w:rPr>
          <w:szCs w:val="20"/>
        </w:rPr>
      </w:pPr>
      <w:r w:rsidRPr="00371E2C">
        <w:rPr>
          <w:szCs w:val="20"/>
        </w:rPr>
        <w:t xml:space="preserve">3. </w:t>
      </w:r>
      <w:r w:rsidR="00C3612A" w:rsidRPr="00371E2C">
        <w:rPr>
          <w:b/>
        </w:rPr>
        <w:t>Teenuse osutaja</w:t>
      </w:r>
      <w:r w:rsidR="00C3612A" w:rsidRPr="00371E2C">
        <w:rPr>
          <w:szCs w:val="20"/>
        </w:rPr>
        <w:t xml:space="preserve"> </w:t>
      </w:r>
      <w:r w:rsidRPr="00371E2C">
        <w:rPr>
          <w:szCs w:val="20"/>
        </w:rPr>
        <w:t xml:space="preserve">kohustub </w:t>
      </w:r>
      <w:r w:rsidR="00C2062E" w:rsidRPr="00371E2C">
        <w:rPr>
          <w:szCs w:val="20"/>
        </w:rPr>
        <w:t xml:space="preserve">osutama </w:t>
      </w:r>
      <w:r w:rsidR="00361E79" w:rsidRPr="00371E2C">
        <w:rPr>
          <w:b/>
          <w:szCs w:val="20"/>
        </w:rPr>
        <w:t>õpila</w:t>
      </w:r>
      <w:r w:rsidR="00F95720" w:rsidRPr="00371E2C">
        <w:rPr>
          <w:b/>
          <w:szCs w:val="20"/>
        </w:rPr>
        <w:t>s</w:t>
      </w:r>
      <w:r w:rsidR="00C2062E" w:rsidRPr="00371E2C">
        <w:rPr>
          <w:b/>
          <w:szCs w:val="20"/>
        </w:rPr>
        <w:t>ele</w:t>
      </w:r>
      <w:r w:rsidR="00C2062E" w:rsidRPr="00371E2C">
        <w:rPr>
          <w:szCs w:val="20"/>
        </w:rPr>
        <w:t xml:space="preserve"> </w:t>
      </w:r>
      <w:r w:rsidR="00F95720" w:rsidRPr="00371E2C">
        <w:rPr>
          <w:szCs w:val="20"/>
        </w:rPr>
        <w:t>õppe</w:t>
      </w:r>
      <w:r w:rsidR="00C2062E" w:rsidRPr="00371E2C">
        <w:rPr>
          <w:szCs w:val="20"/>
        </w:rPr>
        <w:t>teenust</w:t>
      </w:r>
      <w:r w:rsidR="009464DE" w:rsidRPr="00371E2C">
        <w:rPr>
          <w:szCs w:val="20"/>
        </w:rPr>
        <w:t xml:space="preserve"> </w:t>
      </w:r>
      <w:r w:rsidR="00371E2C" w:rsidRPr="001A775A">
        <w:rPr>
          <w:szCs w:val="20"/>
        </w:rPr>
        <w:t xml:space="preserve">vastavalt </w:t>
      </w:r>
      <w:r w:rsidR="001A775A" w:rsidRPr="001A775A">
        <w:rPr>
          <w:szCs w:val="20"/>
        </w:rPr>
        <w:t>h</w:t>
      </w:r>
      <w:r w:rsidR="00371E2C" w:rsidRPr="001A775A">
        <w:rPr>
          <w:szCs w:val="20"/>
        </w:rPr>
        <w:t>aridus</w:t>
      </w:r>
      <w:r w:rsidR="001A775A" w:rsidRPr="001A775A">
        <w:rPr>
          <w:szCs w:val="20"/>
        </w:rPr>
        <w:t>- ja teadus</w:t>
      </w:r>
      <w:r w:rsidR="00371E2C" w:rsidRPr="001A775A">
        <w:rPr>
          <w:szCs w:val="20"/>
        </w:rPr>
        <w:t xml:space="preserve">ministri poolt kinnitatud </w:t>
      </w:r>
      <w:r w:rsidR="001A775A" w:rsidRPr="001A775A">
        <w:rPr>
          <w:szCs w:val="20"/>
        </w:rPr>
        <w:t>huviala raam</w:t>
      </w:r>
      <w:r w:rsidR="00371E2C" w:rsidRPr="001A775A">
        <w:rPr>
          <w:szCs w:val="20"/>
        </w:rPr>
        <w:t>õppekavale</w:t>
      </w:r>
      <w:r w:rsidR="00157CEB" w:rsidRPr="001A775A">
        <w:rPr>
          <w:szCs w:val="20"/>
        </w:rPr>
        <w:t>.</w:t>
      </w:r>
    </w:p>
    <w:p w:rsidR="009464DE" w:rsidRPr="00FE2601" w:rsidRDefault="009464DE" w:rsidP="00080A5B">
      <w:pPr>
        <w:jc w:val="both"/>
        <w:rPr>
          <w:color w:val="FF00FF"/>
        </w:rPr>
      </w:pPr>
    </w:p>
    <w:p w:rsidR="00157CEB" w:rsidRDefault="00306AFB" w:rsidP="00080A5B">
      <w:pPr>
        <w:jc w:val="both"/>
      </w:pPr>
      <w:r w:rsidRPr="009464DE">
        <w:t xml:space="preserve">4. Käesolev leping </w:t>
      </w:r>
      <w:r w:rsidR="00FF28AA" w:rsidRPr="009464DE">
        <w:t xml:space="preserve">on sõlmitud </w:t>
      </w:r>
      <w:r w:rsidR="00A20348">
        <w:rPr>
          <w:szCs w:val="20"/>
        </w:rPr>
        <w:t>2017/18</w:t>
      </w:r>
      <w:r w:rsidR="004C7E90">
        <w:rPr>
          <w:szCs w:val="20"/>
        </w:rPr>
        <w:t xml:space="preserve"> </w:t>
      </w:r>
      <w:r w:rsidR="004C3951">
        <w:rPr>
          <w:szCs w:val="20"/>
        </w:rPr>
        <w:t>õppeaasta</w:t>
      </w:r>
      <w:r w:rsidR="00FF28AA" w:rsidRPr="009464DE">
        <w:t xml:space="preserve"> kohta. </w:t>
      </w:r>
    </w:p>
    <w:p w:rsidR="00157CEB" w:rsidRDefault="00157CEB" w:rsidP="00080A5B">
      <w:pPr>
        <w:jc w:val="both"/>
      </w:pPr>
    </w:p>
    <w:p w:rsidR="00157CEB" w:rsidRDefault="00157CEB" w:rsidP="00080A5B">
      <w:pPr>
        <w:jc w:val="both"/>
      </w:pPr>
      <w:r>
        <w:t>5. Leping loetakse lõpetatuks, kui nimetatud õppeaasta on möödunud ja mõlemad lepingupooled on kõik endale võetud kohustused täitnud.</w:t>
      </w:r>
      <w:r w:rsidR="00143940">
        <w:t xml:space="preserve"> </w:t>
      </w:r>
    </w:p>
    <w:p w:rsidR="00517847" w:rsidRDefault="00517847" w:rsidP="00080A5B">
      <w:pPr>
        <w:jc w:val="both"/>
      </w:pPr>
    </w:p>
    <w:p w:rsidR="001A775A" w:rsidRDefault="00157CEB" w:rsidP="00080A5B">
      <w:pPr>
        <w:jc w:val="both"/>
      </w:pPr>
      <w:r>
        <w:t xml:space="preserve">6. </w:t>
      </w:r>
      <w:r w:rsidR="00924AAE">
        <w:t>L</w:t>
      </w:r>
      <w:r>
        <w:t xml:space="preserve">epingu </w:t>
      </w:r>
      <w:r w:rsidR="00924AAE">
        <w:t xml:space="preserve">võib </w:t>
      </w:r>
      <w:r w:rsidR="00824757">
        <w:t>lõpetada</w:t>
      </w:r>
      <w:r w:rsidR="00824757" w:rsidRPr="00824757">
        <w:t xml:space="preserve"> </w:t>
      </w:r>
      <w:r w:rsidR="00517847">
        <w:t>ennetähtaegselt</w:t>
      </w:r>
      <w:r w:rsidR="00824757">
        <w:t>:</w:t>
      </w:r>
    </w:p>
    <w:p w:rsidR="00143940" w:rsidRDefault="00143940" w:rsidP="00080A5B">
      <w:pPr>
        <w:jc w:val="both"/>
      </w:pPr>
      <w:r>
        <w:t xml:space="preserve">6.1. </w:t>
      </w:r>
      <w:r w:rsidR="00924AAE">
        <w:rPr>
          <w:b/>
        </w:rPr>
        <w:t>Teenuse osutaja</w:t>
      </w:r>
      <w:r w:rsidR="00517847">
        <w:rPr>
          <w:b/>
        </w:rPr>
        <w:t xml:space="preserve"> </w:t>
      </w:r>
      <w:r w:rsidR="00517847">
        <w:t>algatusel</w:t>
      </w:r>
      <w:r w:rsidR="005B5E0A">
        <w:t>, kui</w:t>
      </w:r>
      <w:r w:rsidR="00924AAE">
        <w:t xml:space="preserve"> </w:t>
      </w:r>
      <w:r w:rsidRPr="00AA6DF6">
        <w:rPr>
          <w:b/>
        </w:rPr>
        <w:t>õpilane</w:t>
      </w:r>
      <w:r>
        <w:t xml:space="preserve"> </w:t>
      </w:r>
      <w:r w:rsidR="002A5D7A" w:rsidRPr="002430AF">
        <w:t>on kustutatud õpilaste nimekirjast</w:t>
      </w:r>
      <w:r w:rsidRPr="002430AF">
        <w:t>;</w:t>
      </w:r>
    </w:p>
    <w:p w:rsidR="00924AAE" w:rsidRPr="001A775A" w:rsidRDefault="004D40D4" w:rsidP="00080A5B">
      <w:pPr>
        <w:jc w:val="both"/>
      </w:pPr>
      <w:r>
        <w:t>6.</w:t>
      </w:r>
      <w:r w:rsidR="00924AAE">
        <w:t>2</w:t>
      </w:r>
      <w:r>
        <w:t xml:space="preserve">. </w:t>
      </w:r>
      <w:r w:rsidR="00924AAE" w:rsidRPr="00D819F7">
        <w:rPr>
          <w:b/>
        </w:rPr>
        <w:t>Tellija</w:t>
      </w:r>
      <w:r w:rsidR="00517847" w:rsidRPr="00517847">
        <w:t xml:space="preserve"> </w:t>
      </w:r>
      <w:r w:rsidR="00517847">
        <w:t>algatusel, kui</w:t>
      </w:r>
      <w:r w:rsidR="00924AAE" w:rsidRPr="001A775A">
        <w:t xml:space="preserve"> </w:t>
      </w:r>
      <w:r w:rsidR="00517847" w:rsidRPr="001A775A">
        <w:t>t</w:t>
      </w:r>
      <w:r w:rsidR="005B5E0A">
        <w:t>ellij</w:t>
      </w:r>
      <w:r w:rsidR="00517847" w:rsidRPr="001A775A">
        <w:t>a on sellest teenuse osutajale vähemalt üks kuu ette teatanud.</w:t>
      </w:r>
    </w:p>
    <w:p w:rsidR="005B5E0A" w:rsidRDefault="005B5E0A" w:rsidP="00080A5B">
      <w:pPr>
        <w:jc w:val="both"/>
      </w:pPr>
    </w:p>
    <w:p w:rsidR="00517847" w:rsidRPr="001A775A" w:rsidRDefault="005B5E0A" w:rsidP="00080A5B">
      <w:pPr>
        <w:jc w:val="both"/>
      </w:pPr>
      <w:r>
        <w:t>7</w:t>
      </w:r>
      <w:r w:rsidR="00517847" w:rsidRPr="001A775A">
        <w:t>. Lepingu ennetähtaegset lõpetamist tuleb lepingupartnerile põhjendada.</w:t>
      </w:r>
    </w:p>
    <w:p w:rsidR="005B5E0A" w:rsidRDefault="005B5E0A" w:rsidP="00080A5B">
      <w:pPr>
        <w:jc w:val="both"/>
      </w:pPr>
    </w:p>
    <w:p w:rsidR="00FF28AA" w:rsidRPr="001A775A" w:rsidRDefault="005B5E0A" w:rsidP="00080A5B">
      <w:pPr>
        <w:jc w:val="both"/>
      </w:pPr>
      <w:r>
        <w:t>8</w:t>
      </w:r>
      <w:r w:rsidR="00517847" w:rsidRPr="001A775A">
        <w:t xml:space="preserve">. </w:t>
      </w:r>
      <w:r w:rsidR="005E78F9" w:rsidRPr="001A775A">
        <w:t xml:space="preserve">Lepingu ennetähtaegsel lõpetamisel tuleb </w:t>
      </w:r>
      <w:r w:rsidR="002444ED" w:rsidRPr="00AA6DF6">
        <w:rPr>
          <w:b/>
        </w:rPr>
        <w:t>tellija</w:t>
      </w:r>
      <w:r w:rsidR="002444ED">
        <w:rPr>
          <w:b/>
        </w:rPr>
        <w:t>l</w:t>
      </w:r>
      <w:r w:rsidR="002444ED" w:rsidRPr="001A775A">
        <w:t xml:space="preserve"> </w:t>
      </w:r>
      <w:r w:rsidR="005E78F9" w:rsidRPr="001A775A">
        <w:t>tasuda õppetasu õpitud aja, sh pooleli jääva poolaasta, eest.</w:t>
      </w:r>
    </w:p>
    <w:p w:rsidR="005E78F9" w:rsidRPr="009464DE" w:rsidRDefault="005E78F9" w:rsidP="00080A5B">
      <w:pPr>
        <w:jc w:val="both"/>
      </w:pPr>
    </w:p>
    <w:p w:rsidR="00080A5B" w:rsidRDefault="005B5E0A" w:rsidP="00080A5B">
      <w:pPr>
        <w:jc w:val="both"/>
      </w:pPr>
      <w:r>
        <w:t>9</w:t>
      </w:r>
      <w:r w:rsidR="00FF28AA" w:rsidRPr="009464DE">
        <w:t xml:space="preserve">. </w:t>
      </w:r>
      <w:r w:rsidR="00080A5B">
        <w:t>Lepingust tulenevate kohustuste mittetäitmist või täitmisega viivitamist ei loeta lepingu rikkumiseks, kui selle põhjustas vääramatu jõud.</w:t>
      </w:r>
    </w:p>
    <w:p w:rsidR="00080A5B" w:rsidRDefault="00080A5B" w:rsidP="00080A5B">
      <w:pPr>
        <w:jc w:val="both"/>
      </w:pPr>
    </w:p>
    <w:p w:rsidR="00080A5B" w:rsidRDefault="005B5E0A" w:rsidP="00080A5B">
      <w:pPr>
        <w:jc w:val="both"/>
      </w:pPr>
      <w:r>
        <w:t>10</w:t>
      </w:r>
      <w:r w:rsidR="00080A5B">
        <w:t>. Lepingut saab muuta ainult käesoleva lepingu lisana vormistatud ja mõlema poole poolt alla kirjutatud poolte kirjaliku kokkuleppega.</w:t>
      </w:r>
    </w:p>
    <w:p w:rsidR="00080A5B" w:rsidRDefault="00080A5B" w:rsidP="00080A5B">
      <w:pPr>
        <w:jc w:val="both"/>
      </w:pPr>
    </w:p>
    <w:p w:rsidR="005D65AA" w:rsidRDefault="005B5E0A" w:rsidP="00080A5B">
      <w:pPr>
        <w:jc w:val="both"/>
      </w:pPr>
      <w:r>
        <w:t>11</w:t>
      </w:r>
      <w:r w:rsidR="00080A5B">
        <w:t xml:space="preserve">. </w:t>
      </w:r>
      <w:r w:rsidR="00FF28AA" w:rsidRPr="009464DE">
        <w:t xml:space="preserve">Leping </w:t>
      </w:r>
      <w:r w:rsidR="00306AFB" w:rsidRPr="009464DE">
        <w:t>on koostatud ja allakirjutatud kahes identses võrdset juriidilist jõudu omavas eksemplaris, millest  kummalegi poolele jääb üks.</w:t>
      </w:r>
    </w:p>
    <w:p w:rsidR="00273FA0" w:rsidRDefault="00273FA0" w:rsidP="00080A5B">
      <w:pPr>
        <w:jc w:val="both"/>
      </w:pPr>
    </w:p>
    <w:p w:rsidR="00273FA0" w:rsidRDefault="00273FA0" w:rsidP="00080A5B">
      <w:pPr>
        <w:jc w:val="both"/>
      </w:pPr>
    </w:p>
    <w:sectPr w:rsidR="00273FA0" w:rsidSect="008D2C5A">
      <w:headerReference w:type="default" r:id="rId8"/>
      <w:footerReference w:type="default" r:id="rId9"/>
      <w:pgSz w:w="11906" w:h="16838"/>
      <w:pgMar w:top="993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B8" w:rsidRDefault="00513BB8" w:rsidP="00EA4FDB">
      <w:r>
        <w:separator/>
      </w:r>
    </w:p>
  </w:endnote>
  <w:endnote w:type="continuationSeparator" w:id="0">
    <w:p w:rsidR="00513BB8" w:rsidRDefault="00513BB8" w:rsidP="00EA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76" w:rsidRDefault="00136276" w:rsidP="00810058">
    <w:pPr>
      <w:spacing w:line="360" w:lineRule="auto"/>
      <w:jc w:val="both"/>
    </w:pPr>
  </w:p>
  <w:p w:rsidR="00136276" w:rsidRPr="009464DE" w:rsidRDefault="00136276" w:rsidP="00810058">
    <w:pPr>
      <w:spacing w:line="360" w:lineRule="auto"/>
      <w:jc w:val="both"/>
    </w:pPr>
  </w:p>
  <w:p w:rsidR="00136276" w:rsidRPr="009464DE" w:rsidRDefault="00136276" w:rsidP="00810058">
    <w:pPr>
      <w:tabs>
        <w:tab w:val="left" w:pos="4500"/>
      </w:tabs>
      <w:spacing w:line="360" w:lineRule="auto"/>
      <w:jc w:val="both"/>
    </w:pPr>
    <w:r w:rsidRPr="009464DE">
      <w:t>____________________________________</w:t>
    </w:r>
    <w:r w:rsidRPr="009464DE">
      <w:tab/>
      <w:t>____________________________________</w:t>
    </w:r>
  </w:p>
  <w:p w:rsidR="00136276" w:rsidRPr="009464DE" w:rsidRDefault="00136276" w:rsidP="00810058">
    <w:pPr>
      <w:tabs>
        <w:tab w:val="left" w:pos="4500"/>
      </w:tabs>
      <w:spacing w:line="360" w:lineRule="auto"/>
      <w:jc w:val="both"/>
    </w:pPr>
    <w:r w:rsidRPr="009464DE">
      <w:t xml:space="preserve">Direktor </w:t>
    </w:r>
    <w:r w:rsidRPr="009464DE">
      <w:tab/>
      <w:t xml:space="preserve">Õpilane või tema seadusjärgne esindaja </w:t>
    </w:r>
  </w:p>
  <w:p w:rsidR="00136276" w:rsidRPr="009464DE" w:rsidRDefault="00136276" w:rsidP="00810058">
    <w:pPr>
      <w:rPr>
        <w:rFonts w:ascii="Verdana" w:hAnsi="Verdana"/>
        <w:sz w:val="18"/>
        <w:szCs w:val="18"/>
      </w:rPr>
    </w:pPr>
  </w:p>
  <w:p w:rsidR="00136276" w:rsidRDefault="00136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B8" w:rsidRDefault="00513BB8" w:rsidP="00EA4FDB">
      <w:r>
        <w:separator/>
      </w:r>
    </w:p>
  </w:footnote>
  <w:footnote w:type="continuationSeparator" w:id="0">
    <w:p w:rsidR="00513BB8" w:rsidRDefault="00513BB8" w:rsidP="00EA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76" w:rsidRPr="00B069AB" w:rsidRDefault="00136276" w:rsidP="00810058">
    <w:pPr>
      <w:pStyle w:val="Heading2"/>
      <w:spacing w:line="360" w:lineRule="auto"/>
      <w:jc w:val="right"/>
      <w:rPr>
        <w:sz w:val="24"/>
      </w:rPr>
    </w:pPr>
    <w:r>
      <w:rPr>
        <w:sz w:val="24"/>
      </w:rPr>
      <w:t>ÕPPETEENUSE LEPING nr</w:t>
    </w:r>
    <w:r w:rsidR="004C7E90">
      <w:rPr>
        <w:sz w:val="24"/>
      </w:rPr>
      <w:t xml:space="preserve"> 20.....</w:t>
    </w:r>
    <w:r w:rsidRPr="00B069AB">
      <w:rPr>
        <w:sz w:val="24"/>
      </w:rPr>
      <w:t>- ........</w:t>
    </w:r>
  </w:p>
  <w:p w:rsidR="00136276" w:rsidRDefault="00136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0F7"/>
    <w:multiLevelType w:val="hybridMultilevel"/>
    <w:tmpl w:val="2A08F7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7B6"/>
    <w:multiLevelType w:val="multilevel"/>
    <w:tmpl w:val="21E46F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1802602"/>
    <w:multiLevelType w:val="hybridMultilevel"/>
    <w:tmpl w:val="3CBE9BDA"/>
    <w:lvl w:ilvl="0" w:tplc="0425000F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95BDB"/>
    <w:multiLevelType w:val="hybridMultilevel"/>
    <w:tmpl w:val="F2C05F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F64BC"/>
    <w:multiLevelType w:val="multilevel"/>
    <w:tmpl w:val="80FA6B00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DC6FDD"/>
    <w:multiLevelType w:val="multilevel"/>
    <w:tmpl w:val="A4943124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157127"/>
    <w:multiLevelType w:val="multilevel"/>
    <w:tmpl w:val="88F4839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AA"/>
    <w:rsid w:val="000259E3"/>
    <w:rsid w:val="00051253"/>
    <w:rsid w:val="00064E12"/>
    <w:rsid w:val="00080A5B"/>
    <w:rsid w:val="00086DF6"/>
    <w:rsid w:val="000A2409"/>
    <w:rsid w:val="000B4E57"/>
    <w:rsid w:val="000B660E"/>
    <w:rsid w:val="000E0CAA"/>
    <w:rsid w:val="001265C7"/>
    <w:rsid w:val="00136276"/>
    <w:rsid w:val="00136B31"/>
    <w:rsid w:val="00143145"/>
    <w:rsid w:val="00143940"/>
    <w:rsid w:val="00157CEB"/>
    <w:rsid w:val="00181DCE"/>
    <w:rsid w:val="001A775A"/>
    <w:rsid w:val="001E5E41"/>
    <w:rsid w:val="00203211"/>
    <w:rsid w:val="00216176"/>
    <w:rsid w:val="0023357A"/>
    <w:rsid w:val="002430AF"/>
    <w:rsid w:val="002433C6"/>
    <w:rsid w:val="002444ED"/>
    <w:rsid w:val="00273FA0"/>
    <w:rsid w:val="002A5D7A"/>
    <w:rsid w:val="002D76B7"/>
    <w:rsid w:val="002E7132"/>
    <w:rsid w:val="002F41A7"/>
    <w:rsid w:val="00305A59"/>
    <w:rsid w:val="00306AFB"/>
    <w:rsid w:val="003106A6"/>
    <w:rsid w:val="00321312"/>
    <w:rsid w:val="00331A93"/>
    <w:rsid w:val="00341A04"/>
    <w:rsid w:val="003476D5"/>
    <w:rsid w:val="00357A0F"/>
    <w:rsid w:val="00360BA3"/>
    <w:rsid w:val="00361E79"/>
    <w:rsid w:val="00371E2C"/>
    <w:rsid w:val="00384A7A"/>
    <w:rsid w:val="00407C5B"/>
    <w:rsid w:val="004106E3"/>
    <w:rsid w:val="00446EE9"/>
    <w:rsid w:val="004A3A1A"/>
    <w:rsid w:val="004B73CD"/>
    <w:rsid w:val="004C3951"/>
    <w:rsid w:val="004C7E90"/>
    <w:rsid w:val="004D40D4"/>
    <w:rsid w:val="00513BB8"/>
    <w:rsid w:val="00517847"/>
    <w:rsid w:val="005378E9"/>
    <w:rsid w:val="00567BFE"/>
    <w:rsid w:val="0057154D"/>
    <w:rsid w:val="00572A57"/>
    <w:rsid w:val="005A24EE"/>
    <w:rsid w:val="005B5E0A"/>
    <w:rsid w:val="005D65AA"/>
    <w:rsid w:val="005E78F9"/>
    <w:rsid w:val="00622F44"/>
    <w:rsid w:val="006309C4"/>
    <w:rsid w:val="00637B47"/>
    <w:rsid w:val="00640569"/>
    <w:rsid w:val="006527BD"/>
    <w:rsid w:val="00655A3C"/>
    <w:rsid w:val="006868A4"/>
    <w:rsid w:val="006D66D8"/>
    <w:rsid w:val="006F28B2"/>
    <w:rsid w:val="00725131"/>
    <w:rsid w:val="00730894"/>
    <w:rsid w:val="0079375D"/>
    <w:rsid w:val="007A5762"/>
    <w:rsid w:val="007D1719"/>
    <w:rsid w:val="00810058"/>
    <w:rsid w:val="00813651"/>
    <w:rsid w:val="00824757"/>
    <w:rsid w:val="00830A85"/>
    <w:rsid w:val="00866057"/>
    <w:rsid w:val="00893259"/>
    <w:rsid w:val="008D2C5A"/>
    <w:rsid w:val="008F2FC1"/>
    <w:rsid w:val="00924AAE"/>
    <w:rsid w:val="009464DE"/>
    <w:rsid w:val="00950B26"/>
    <w:rsid w:val="0096336E"/>
    <w:rsid w:val="00991B9B"/>
    <w:rsid w:val="009B717B"/>
    <w:rsid w:val="009F0E55"/>
    <w:rsid w:val="00A01EF0"/>
    <w:rsid w:val="00A058ED"/>
    <w:rsid w:val="00A20348"/>
    <w:rsid w:val="00A20850"/>
    <w:rsid w:val="00A72ED5"/>
    <w:rsid w:val="00A853C0"/>
    <w:rsid w:val="00AA6DF6"/>
    <w:rsid w:val="00AB15C4"/>
    <w:rsid w:val="00AD5447"/>
    <w:rsid w:val="00AE0E0E"/>
    <w:rsid w:val="00AE27AA"/>
    <w:rsid w:val="00B069AB"/>
    <w:rsid w:val="00B300AA"/>
    <w:rsid w:val="00B40C5C"/>
    <w:rsid w:val="00B601CA"/>
    <w:rsid w:val="00B96249"/>
    <w:rsid w:val="00BB692B"/>
    <w:rsid w:val="00BE20F9"/>
    <w:rsid w:val="00BF39B6"/>
    <w:rsid w:val="00C031DF"/>
    <w:rsid w:val="00C15A8E"/>
    <w:rsid w:val="00C2062E"/>
    <w:rsid w:val="00C245A3"/>
    <w:rsid w:val="00C3612A"/>
    <w:rsid w:val="00C45206"/>
    <w:rsid w:val="00C475EA"/>
    <w:rsid w:val="00C8641E"/>
    <w:rsid w:val="00C909AA"/>
    <w:rsid w:val="00CB7425"/>
    <w:rsid w:val="00CE0A78"/>
    <w:rsid w:val="00D32845"/>
    <w:rsid w:val="00D50EAA"/>
    <w:rsid w:val="00D65F1D"/>
    <w:rsid w:val="00D819F7"/>
    <w:rsid w:val="00D94716"/>
    <w:rsid w:val="00D96079"/>
    <w:rsid w:val="00DB0704"/>
    <w:rsid w:val="00DB7803"/>
    <w:rsid w:val="00E7033E"/>
    <w:rsid w:val="00E81440"/>
    <w:rsid w:val="00E91299"/>
    <w:rsid w:val="00E91E0F"/>
    <w:rsid w:val="00E95719"/>
    <w:rsid w:val="00EA4FDB"/>
    <w:rsid w:val="00EB2C74"/>
    <w:rsid w:val="00EF10E3"/>
    <w:rsid w:val="00F0640E"/>
    <w:rsid w:val="00F64A4E"/>
    <w:rsid w:val="00F95720"/>
    <w:rsid w:val="00FA0C50"/>
    <w:rsid w:val="00FE0F74"/>
    <w:rsid w:val="00FE2601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06AFB"/>
    <w:pPr>
      <w:keepNext/>
      <w:tabs>
        <w:tab w:val="left" w:pos="5040"/>
      </w:tabs>
      <w:autoSpaceDE w:val="0"/>
      <w:autoSpaceDN w:val="0"/>
      <w:jc w:val="both"/>
      <w:outlineLvl w:val="0"/>
    </w:pPr>
  </w:style>
  <w:style w:type="paragraph" w:styleId="Heading2">
    <w:name w:val="heading 2"/>
    <w:basedOn w:val="Normal"/>
    <w:next w:val="Normal"/>
    <w:qFormat/>
    <w:rsid w:val="00306AFB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6AFB"/>
    <w:rPr>
      <w:color w:val="0000FF"/>
      <w:u w:val="single"/>
    </w:rPr>
  </w:style>
  <w:style w:type="paragraph" w:styleId="Header">
    <w:name w:val="header"/>
    <w:basedOn w:val="Normal"/>
    <w:rsid w:val="008100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10058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E91299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BE2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06AFB"/>
    <w:pPr>
      <w:keepNext/>
      <w:tabs>
        <w:tab w:val="left" w:pos="5040"/>
      </w:tabs>
      <w:autoSpaceDE w:val="0"/>
      <w:autoSpaceDN w:val="0"/>
      <w:jc w:val="both"/>
      <w:outlineLvl w:val="0"/>
    </w:pPr>
  </w:style>
  <w:style w:type="paragraph" w:styleId="Heading2">
    <w:name w:val="heading 2"/>
    <w:basedOn w:val="Normal"/>
    <w:next w:val="Normal"/>
    <w:qFormat/>
    <w:rsid w:val="00306AFB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6AFB"/>
    <w:rPr>
      <w:color w:val="0000FF"/>
      <w:u w:val="single"/>
    </w:rPr>
  </w:style>
  <w:style w:type="paragraph" w:styleId="Header">
    <w:name w:val="header"/>
    <w:basedOn w:val="Normal"/>
    <w:rsid w:val="008100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10058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E91299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BE2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6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292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709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Pärast teeninduspiirkonnas alaliselt elavate laste vastuvõttu võetakse vabade kohtade olemasolul lasteasutusse lapsi väljastpoolt teeninduspiirkonda, eelistades esmajärjekorras samas vallas alaliselt elavaid lapsi, seejärel teeninduspiirkonnas töötavate</vt:lpstr>
    </vt:vector>
  </TitlesOfParts>
  <Company>Paikuse Vallavalitsus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Pärast teeninduspiirkonnas alaliselt elavate laste vastuvõttu võetakse vabade kohtade olemasolul lasteasutusse lapsi väljastpoolt teeninduspiirkonda, eelistades esmajärjekorras samas vallas alaliselt elavaid lapsi, seejärel teeninduspiirkonnas töötavate</dc:title>
  <dc:creator>kasutaja</dc:creator>
  <cp:lastModifiedBy>Moonika</cp:lastModifiedBy>
  <cp:revision>3</cp:revision>
  <cp:lastPrinted>2010-01-12T11:24:00Z</cp:lastPrinted>
  <dcterms:created xsi:type="dcterms:W3CDTF">2018-01-22T14:20:00Z</dcterms:created>
  <dcterms:modified xsi:type="dcterms:W3CDTF">2018-01-22T14:39:00Z</dcterms:modified>
</cp:coreProperties>
</file>